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9CB" w:rsidRPr="00EF59CB" w:rsidRDefault="00EF59CB" w:rsidP="00EF59CB">
      <w:pPr>
        <w:jc w:val="center"/>
        <w:rPr>
          <w:rFonts w:asciiTheme="minorHAnsi" w:hAnsiTheme="minorHAnsi"/>
        </w:rPr>
      </w:pPr>
      <w:r w:rsidRPr="00EF59CB">
        <w:rPr>
          <w:rFonts w:asciiTheme="minorHAnsi" w:hAnsiTheme="minorHAnsi"/>
        </w:rPr>
        <w:t>History 3457/Children’s Studies 3120</w:t>
      </w:r>
    </w:p>
    <w:p w:rsidR="009A2993" w:rsidRPr="00EF59CB" w:rsidRDefault="00073C20" w:rsidP="00EF59CB">
      <w:pPr>
        <w:jc w:val="center"/>
        <w:rPr>
          <w:rFonts w:asciiTheme="minorHAnsi" w:hAnsiTheme="minorHAnsi"/>
        </w:rPr>
      </w:pPr>
      <w:r w:rsidRPr="00EF59CB">
        <w:rPr>
          <w:rFonts w:asciiTheme="minorHAnsi" w:hAnsiTheme="minorHAnsi"/>
        </w:rPr>
        <w:t>The New Deal and the Changing Nature of American Liberalism</w:t>
      </w:r>
    </w:p>
    <w:p w:rsidR="009A2993" w:rsidRPr="00EF59CB" w:rsidRDefault="00EF59CB">
      <w:pPr>
        <w:jc w:val="center"/>
        <w:rPr>
          <w:rFonts w:asciiTheme="minorHAnsi" w:hAnsiTheme="minorHAnsi"/>
        </w:rPr>
      </w:pPr>
      <w:r w:rsidRPr="00EF59CB">
        <w:rPr>
          <w:rFonts w:asciiTheme="minorHAnsi" w:hAnsiTheme="minorHAnsi"/>
        </w:rPr>
        <w:t>7 February 2013</w:t>
      </w:r>
    </w:p>
    <w:p w:rsidR="009A2993" w:rsidRPr="00EF59CB" w:rsidRDefault="009A2993">
      <w:pPr>
        <w:jc w:val="both"/>
        <w:rPr>
          <w:rFonts w:asciiTheme="minorHAnsi" w:hAnsiTheme="minorHAnsi"/>
        </w:rPr>
      </w:pPr>
    </w:p>
    <w:p w:rsidR="00EF59CB" w:rsidRPr="00EF59CB" w:rsidRDefault="00EF59CB">
      <w:pPr>
        <w:jc w:val="both"/>
        <w:rPr>
          <w:rFonts w:asciiTheme="minorHAnsi" w:hAnsiTheme="minorHAnsi"/>
        </w:rPr>
      </w:pPr>
    </w:p>
    <w:p w:rsidR="009A2993" w:rsidRPr="00EF59CB" w:rsidRDefault="00073C20">
      <w:pPr>
        <w:jc w:val="both"/>
        <w:rPr>
          <w:rFonts w:asciiTheme="minorHAnsi" w:hAnsiTheme="minorHAnsi"/>
        </w:rPr>
      </w:pPr>
      <w:r w:rsidRPr="00EF59CB">
        <w:rPr>
          <w:rFonts w:asciiTheme="minorHAnsi" w:hAnsiTheme="minorHAnsi"/>
        </w:rPr>
        <w:t>I. Depression, New Deal, and the Origins of the American Welfare State</w:t>
      </w:r>
    </w:p>
    <w:p w:rsidR="00875E3F" w:rsidRDefault="00875E3F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 xml:space="preserve">1. The Depression </w:t>
      </w:r>
      <w:r w:rsidR="00415C36">
        <w:rPr>
          <w:rFonts w:asciiTheme="minorHAnsi" w:hAnsiTheme="minorHAnsi"/>
        </w:rPr>
        <w:t>(aftereffects of WWI—economic dislocations, continuing US agricultural difficulties, speculation and Stock Market bubble, run on the banks; difficulty of Hoover response &amp; collapse of Republican majority; creation of New Deal coalition: Southern whites, labor, African-Americans, liberal intellectuals)</w:t>
      </w:r>
    </w:p>
    <w:p w:rsidR="009A2993" w:rsidRPr="00EF59CB" w:rsidRDefault="00FA68F3" w:rsidP="00FA68F3">
      <w:pPr>
        <w:ind w:firstLine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2</w:t>
      </w:r>
      <w:r w:rsidR="00073C20" w:rsidRPr="00EF59CB">
        <w:rPr>
          <w:rFonts w:asciiTheme="minorHAnsi" w:hAnsiTheme="minorHAnsi"/>
        </w:rPr>
        <w:t>. FDR and New Deal Ideology (FDR as political figure; FDR as governor; three early New Deal tracks—federal spending programs—PWA, WPA; anti-monopoly revived—regulatory impulse, “New Dealers” and legal realists</w:t>
      </w:r>
      <w:r w:rsidR="00415C36" w:rsidRPr="00415C36">
        <w:rPr>
          <w:rFonts w:asciiTheme="minorHAnsi" w:hAnsiTheme="minorHAnsi"/>
        </w:rPr>
        <w:sym w:font="Wingdings" w:char="F0E0"/>
      </w:r>
      <w:r w:rsidR="00415C36">
        <w:rPr>
          <w:rFonts w:asciiTheme="minorHAnsi" w:hAnsiTheme="minorHAnsi"/>
        </w:rPr>
        <w:t>importance of elite education</w:t>
      </w:r>
      <w:r w:rsidR="00073C20" w:rsidRPr="00EF59CB">
        <w:rPr>
          <w:rFonts w:asciiTheme="minorHAnsi" w:hAnsiTheme="minorHAnsi"/>
        </w:rPr>
        <w:t>)</w:t>
      </w:r>
    </w:p>
    <w:p w:rsidR="009A2993" w:rsidRDefault="00FA68F3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>3</w:t>
      </w:r>
      <w:r w:rsidR="00073C20" w:rsidRPr="00EF59CB">
        <w:rPr>
          <w:rFonts w:asciiTheme="minorHAnsi" w:hAnsiTheme="minorHAnsi"/>
        </w:rPr>
        <w:t>. Constitutional Revolution (Supreme Court response to the New Deal—</w:t>
      </w:r>
      <w:proofErr w:type="spellStart"/>
      <w:r w:rsidR="00073C20" w:rsidRPr="00EF59CB">
        <w:rPr>
          <w:rFonts w:asciiTheme="minorHAnsi" w:hAnsiTheme="minorHAnsi"/>
          <w:i/>
        </w:rPr>
        <w:t>Schecter</w:t>
      </w:r>
      <w:proofErr w:type="spellEnd"/>
      <w:r w:rsidR="00073C20" w:rsidRPr="00EF59CB">
        <w:rPr>
          <w:rFonts w:asciiTheme="minorHAnsi" w:hAnsiTheme="minorHAnsi"/>
          <w:i/>
        </w:rPr>
        <w:t xml:space="preserve"> v. U.S. </w:t>
      </w:r>
      <w:r w:rsidR="00073C20" w:rsidRPr="00EF59CB">
        <w:rPr>
          <w:rFonts w:asciiTheme="minorHAnsi" w:hAnsiTheme="minorHAnsi"/>
        </w:rPr>
        <w:t xml:space="preserve">(1935); the court-packing scheme; 1936 and limitations of FDR mandate; poor preparation and political coalition; proposal and opposition—significance of Wheeler defection; judicial fallout: </w:t>
      </w:r>
      <w:r w:rsidR="00073C20" w:rsidRPr="00EF59CB">
        <w:rPr>
          <w:rFonts w:asciiTheme="minorHAnsi" w:hAnsiTheme="minorHAnsi"/>
          <w:i/>
        </w:rPr>
        <w:t xml:space="preserve">West Coast Hotel v. Parrish </w:t>
      </w:r>
      <w:r w:rsidR="00073C20" w:rsidRPr="00EF59CB">
        <w:rPr>
          <w:rFonts w:asciiTheme="minorHAnsi" w:hAnsiTheme="minorHAnsi"/>
        </w:rPr>
        <w:t>(1937); role of Roberts; appointments power and transformation of Court—Black, Douglas, Frankfurter, Murphy; constitutional fallout—emergence of rights-related liberalism)</w:t>
      </w:r>
    </w:p>
    <w:p w:rsidR="00EF59CB" w:rsidRDefault="00EF59CB">
      <w:pPr>
        <w:jc w:val="both"/>
        <w:rPr>
          <w:rFonts w:asciiTheme="minorHAnsi" w:hAnsiTheme="minorHAnsi"/>
        </w:rPr>
      </w:pPr>
    </w:p>
    <w:p w:rsidR="00EF59CB" w:rsidRPr="00EF59CB" w:rsidRDefault="00FA68F3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II. Youth &amp; the New Deal Era</w:t>
      </w:r>
    </w:p>
    <w:p w:rsidR="009A2993" w:rsidRDefault="006D421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>1</w:t>
      </w:r>
      <w:r w:rsidR="00073C20" w:rsidRPr="00EF59CB">
        <w:rPr>
          <w:rFonts w:asciiTheme="minorHAnsi" w:hAnsiTheme="minorHAnsi"/>
        </w:rPr>
        <w:t xml:space="preserve">. Youth Issues (CCC and linkage between youth, public works, and environmentalism; NYA—coupling education and public works, patronage growth and LBJ, importance of Eleanor Roosevelt; </w:t>
      </w:r>
      <w:r w:rsidR="008D29E5">
        <w:rPr>
          <w:rFonts w:asciiTheme="minorHAnsi" w:hAnsiTheme="minorHAnsi"/>
        </w:rPr>
        <w:t>Fair Labor Standards Act &amp; effect</w:t>
      </w:r>
      <w:r w:rsidR="001875D1">
        <w:rPr>
          <w:rFonts w:asciiTheme="minorHAnsi" w:hAnsiTheme="minorHAnsi"/>
        </w:rPr>
        <w:t>ive end of child labor</w:t>
      </w:r>
      <w:r w:rsidR="00073C20" w:rsidRPr="00EF59CB">
        <w:rPr>
          <w:rFonts w:asciiTheme="minorHAnsi" w:hAnsiTheme="minorHAnsi"/>
        </w:rPr>
        <w:t>)</w:t>
      </w:r>
    </w:p>
    <w:p w:rsidR="00EF59CB" w:rsidRPr="00EF59CB" w:rsidRDefault="00EF59CB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>2. World War II</w:t>
      </w:r>
      <w:r w:rsidR="00FA68F3">
        <w:rPr>
          <w:rFonts w:asciiTheme="minorHAnsi" w:hAnsiTheme="minorHAnsi"/>
        </w:rPr>
        <w:t xml:space="preserve"> (</w:t>
      </w:r>
      <w:r w:rsidR="006D421D">
        <w:rPr>
          <w:rFonts w:asciiTheme="minorHAnsi" w:hAnsiTheme="minorHAnsi"/>
        </w:rPr>
        <w:t xml:space="preserve">international environment &amp; rise of Hitler; </w:t>
      </w:r>
      <w:r w:rsidR="001875D1">
        <w:rPr>
          <w:rFonts w:asciiTheme="minorHAnsi" w:hAnsiTheme="minorHAnsi"/>
        </w:rPr>
        <w:t xml:space="preserve">Berlin Olympics, USOC, and American </w:t>
      </w:r>
      <w:r w:rsidR="00647EB6">
        <w:rPr>
          <w:rFonts w:asciiTheme="minorHAnsi" w:hAnsiTheme="minorHAnsi"/>
        </w:rPr>
        <w:t>anti-Semitism</w:t>
      </w:r>
      <w:bookmarkStart w:id="0" w:name="_GoBack"/>
      <w:bookmarkEnd w:id="0"/>
      <w:r w:rsidR="001875D1">
        <w:rPr>
          <w:rFonts w:asciiTheme="minorHAnsi" w:hAnsiTheme="minorHAnsi"/>
        </w:rPr>
        <w:t xml:space="preserve">; </w:t>
      </w:r>
      <w:r w:rsidR="006D421D">
        <w:rPr>
          <w:rFonts w:asciiTheme="minorHAnsi" w:hAnsiTheme="minorHAnsi"/>
        </w:rPr>
        <w:t>appeasement &amp; FDR inadequacy; outbreak of war &amp; initial US neutrality; FDR re-election &amp; increasing U.S. involvement; Pearl Harbor and mobilization of U.S. effort</w:t>
      </w:r>
      <w:r w:rsidR="006D421D" w:rsidRPr="006D421D">
        <w:rPr>
          <w:rFonts w:asciiTheme="minorHAnsi" w:hAnsiTheme="minorHAnsi"/>
        </w:rPr>
        <w:sym w:font="Wingdings" w:char="F0E0"/>
      </w:r>
      <w:r w:rsidR="006D421D">
        <w:rPr>
          <w:rFonts w:asciiTheme="minorHAnsi" w:hAnsiTheme="minorHAnsi"/>
        </w:rPr>
        <w:t>dramatic expansion of WWI</w:t>
      </w:r>
      <w:r w:rsidR="008D29E5">
        <w:rPr>
          <w:rFonts w:asciiTheme="minorHAnsi" w:hAnsiTheme="minorHAnsi"/>
        </w:rPr>
        <w:t xml:space="preserve"> experience</w:t>
      </w:r>
      <w:r w:rsidR="006D421D">
        <w:rPr>
          <w:rFonts w:asciiTheme="minorHAnsi" w:hAnsiTheme="minorHAnsi"/>
        </w:rPr>
        <w:t xml:space="preserve">; federal spending; massive U.S. military commitment; </w:t>
      </w:r>
      <w:r w:rsidR="00FA68F3">
        <w:rPr>
          <w:rFonts w:asciiTheme="minorHAnsi" w:hAnsiTheme="minorHAnsi"/>
        </w:rPr>
        <w:t>effects of the draft—race relations, expanding cultural and geographic horizons)</w:t>
      </w:r>
    </w:p>
    <w:p w:rsidR="009A2993" w:rsidRPr="00EF59CB" w:rsidRDefault="009A2993">
      <w:pPr>
        <w:jc w:val="both"/>
        <w:rPr>
          <w:rFonts w:asciiTheme="minorHAnsi" w:hAnsiTheme="minorHAnsi"/>
        </w:rPr>
      </w:pPr>
    </w:p>
    <w:p w:rsidR="00073C20" w:rsidRPr="00EF59CB" w:rsidRDefault="00073C20">
      <w:pPr>
        <w:jc w:val="both"/>
        <w:rPr>
          <w:rFonts w:asciiTheme="minorHAnsi" w:hAnsiTheme="minorHAnsi"/>
        </w:rPr>
      </w:pPr>
    </w:p>
    <w:sectPr w:rsidR="00073C20" w:rsidRPr="00EF59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9121B"/>
    <w:multiLevelType w:val="hybridMultilevel"/>
    <w:tmpl w:val="0A62C4E4"/>
    <w:lvl w:ilvl="0" w:tplc="9738C9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9CB"/>
    <w:rsid w:val="00073C20"/>
    <w:rsid w:val="001875D1"/>
    <w:rsid w:val="003200F4"/>
    <w:rsid w:val="00415C36"/>
    <w:rsid w:val="00647EB6"/>
    <w:rsid w:val="006D421D"/>
    <w:rsid w:val="00875E3F"/>
    <w:rsid w:val="008D29E5"/>
    <w:rsid w:val="009A2993"/>
    <w:rsid w:val="00EF59CB"/>
    <w:rsid w:val="00FA68F3"/>
    <w:rsid w:val="00FE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</Pages>
  <Words>271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416</vt:lpstr>
    </vt:vector>
  </TitlesOfParts>
  <Company>Hewlett-Packard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416</dc:title>
  <dc:creator>KC</dc:creator>
  <cp:lastModifiedBy>KC</cp:lastModifiedBy>
  <cp:revision>6</cp:revision>
  <cp:lastPrinted>2005-09-14T05:28:00Z</cp:lastPrinted>
  <dcterms:created xsi:type="dcterms:W3CDTF">2013-01-31T23:16:00Z</dcterms:created>
  <dcterms:modified xsi:type="dcterms:W3CDTF">2013-02-03T03:15:00Z</dcterms:modified>
</cp:coreProperties>
</file>